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8C23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26ADADB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785AC99D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E6F0D2B" w14:textId="77777777" w:rsidTr="009637C1">
        <w:tc>
          <w:tcPr>
            <w:tcW w:w="1740" w:type="dxa"/>
          </w:tcPr>
          <w:p w14:paraId="4DF585D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F1D7CF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95048C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805D35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289758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55902E2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2D09741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3A5EBFD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7477BE5" w14:textId="77777777" w:rsidR="00A512EA" w:rsidRPr="00583591" w:rsidRDefault="00A512EA" w:rsidP="00473CD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473CD3">
              <w:rPr>
                <w:rFonts w:cs="B Lotus" w:hint="cs"/>
                <w:b/>
                <w:bCs/>
                <w:sz w:val="22"/>
                <w:szCs w:val="22"/>
                <w:rtl/>
              </w:rPr>
              <w:t>فاکر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C68CD98" w14:textId="77777777" w:rsidR="00A512EA" w:rsidRPr="00583591" w:rsidRDefault="00A512EA" w:rsidP="00473CD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473CD3">
              <w:rPr>
                <w:rFonts w:cs="B Lotus" w:hint="cs"/>
                <w:b/>
                <w:bCs/>
                <w:sz w:val="22"/>
                <w:szCs w:val="22"/>
                <w:rtl/>
              </w:rPr>
              <w:t>حسین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BA40C0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5F6EFB4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FABBC2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564AFE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FF2B5D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D36899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0493E3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04E3E40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5AE93B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33FC34A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2BD69D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792420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00FC2074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375A9B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733740EA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D7C12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BE933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C6FAC7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6AA51C2C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9C2575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F9E0B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D35F92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FE2A618" w14:textId="77777777" w:rsidTr="00A512EA">
        <w:trPr>
          <w:trHeight w:val="864"/>
          <w:jc w:val="center"/>
        </w:trPr>
        <w:tc>
          <w:tcPr>
            <w:tcW w:w="1203" w:type="dxa"/>
          </w:tcPr>
          <w:p w14:paraId="5B36A23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9FB11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9520445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50AA4B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045CAFB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2CE70D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74CB2AF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13C172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40D5EB4D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A7AAC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F3D3CA3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0B4BE9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53F9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284EF1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4463C836" w14:textId="77777777" w:rsidTr="00A512EA">
        <w:trPr>
          <w:trHeight w:val="427"/>
          <w:jc w:val="center"/>
        </w:trPr>
        <w:tc>
          <w:tcPr>
            <w:tcW w:w="1203" w:type="dxa"/>
          </w:tcPr>
          <w:p w14:paraId="69B0B28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ABECA4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3048A1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032A9B1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209E65C5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A49F2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7A695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27339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51F25E8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20350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632041E6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7B2FA7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83EFD5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38A04A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0E0E21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E4E766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821E4E7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78D0C8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925F66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069933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D41BD1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DFFC47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1CCA87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7571E3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42E71C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4CFC4A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1B8CB1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954B5B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368B048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23F9125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6647C2D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B0343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1D04B3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E36FE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184711B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A0B64A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2209E9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87053A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E18939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97FEC6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B9D117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3B411B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301749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FE3CAB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0E4E93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8D3737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9E1E4CD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A134531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05255E6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61B61E03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2AA418B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8A12CE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5A44E86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B8EA6AE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09541C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09B1F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3FCDA1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3647BF9C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98E84EE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D16548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A9D43B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E3CA47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77E5E4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5F34C4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1C1A65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20BD2B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CB6B15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7BE3AC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7E2053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4EFD54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FD679C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D6B5D2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A9E97B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12ED89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D36F60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0899C6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A42BD7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AE1F36B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9441D9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45CB61FF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152F51B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35FA87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17CF7B4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DBA4C8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F15E3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11AB49B8" w14:textId="77777777" w:rsidTr="009A111C">
        <w:trPr>
          <w:jc w:val="center"/>
        </w:trPr>
        <w:tc>
          <w:tcPr>
            <w:tcW w:w="2550" w:type="dxa"/>
          </w:tcPr>
          <w:p w14:paraId="267B55C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49724A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5655D8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CC1D57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328074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99146B6" w14:textId="77777777" w:rsidTr="009A111C">
        <w:trPr>
          <w:jc w:val="center"/>
        </w:trPr>
        <w:tc>
          <w:tcPr>
            <w:tcW w:w="2550" w:type="dxa"/>
          </w:tcPr>
          <w:p w14:paraId="7337CA0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E4EFCA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73FB23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1A3D0A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487674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21C1219" w14:textId="77777777" w:rsidTr="009A111C">
        <w:trPr>
          <w:jc w:val="center"/>
        </w:trPr>
        <w:tc>
          <w:tcPr>
            <w:tcW w:w="2550" w:type="dxa"/>
          </w:tcPr>
          <w:p w14:paraId="1552980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C9DF05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21A509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692648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28824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B9B6147" w14:textId="77777777" w:rsidTr="009A111C">
        <w:trPr>
          <w:jc w:val="center"/>
        </w:trPr>
        <w:tc>
          <w:tcPr>
            <w:tcW w:w="2550" w:type="dxa"/>
          </w:tcPr>
          <w:p w14:paraId="19EF3D8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A17FB8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5180B5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678823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8276D5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2EFA81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F11AA7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6A047BEA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03C5851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4B8F0EA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4A330ED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3CC271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2305D45" w14:textId="77777777" w:rsidTr="007A24A3">
        <w:trPr>
          <w:trHeight w:val="365"/>
          <w:jc w:val="center"/>
        </w:trPr>
        <w:tc>
          <w:tcPr>
            <w:tcW w:w="3902" w:type="dxa"/>
          </w:tcPr>
          <w:p w14:paraId="4912A2B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AF81C3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B605C5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AC3BC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A044BE3" w14:textId="77777777" w:rsidTr="007A24A3">
        <w:trPr>
          <w:trHeight w:val="365"/>
          <w:jc w:val="center"/>
        </w:trPr>
        <w:tc>
          <w:tcPr>
            <w:tcW w:w="3902" w:type="dxa"/>
          </w:tcPr>
          <w:p w14:paraId="2476FFC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43E40D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34B4F8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B35CCF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088680A" w14:textId="77777777" w:rsidTr="007A24A3">
        <w:trPr>
          <w:trHeight w:val="365"/>
          <w:jc w:val="center"/>
        </w:trPr>
        <w:tc>
          <w:tcPr>
            <w:tcW w:w="3902" w:type="dxa"/>
          </w:tcPr>
          <w:p w14:paraId="51E0137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C587BF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997F57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5AFB39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7E0256A" w14:textId="77777777" w:rsidTr="007A24A3">
        <w:trPr>
          <w:trHeight w:val="365"/>
          <w:jc w:val="center"/>
        </w:trPr>
        <w:tc>
          <w:tcPr>
            <w:tcW w:w="3902" w:type="dxa"/>
          </w:tcPr>
          <w:p w14:paraId="6C0C217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86CF0A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6582A0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512AB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6C9646B" w14:textId="77777777" w:rsidTr="007A24A3">
        <w:trPr>
          <w:trHeight w:val="365"/>
          <w:jc w:val="center"/>
        </w:trPr>
        <w:tc>
          <w:tcPr>
            <w:tcW w:w="3902" w:type="dxa"/>
          </w:tcPr>
          <w:p w14:paraId="4D082E2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DE01F9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A28698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B6618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71E2C85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B9EC76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3420A862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5539EA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3F9E19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44FC91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03E2B83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BC22B0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2F8F6C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8041DDD" w14:textId="77777777" w:rsidTr="00AF3F93">
        <w:trPr>
          <w:trHeight w:val="365"/>
          <w:jc w:val="center"/>
        </w:trPr>
        <w:tc>
          <w:tcPr>
            <w:tcW w:w="2074" w:type="dxa"/>
          </w:tcPr>
          <w:p w14:paraId="63E87AE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8BF34A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A53AA8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6C10DC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73A48E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20AEBC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20373F8" w14:textId="77777777" w:rsidTr="00AF3F93">
        <w:trPr>
          <w:trHeight w:val="365"/>
          <w:jc w:val="center"/>
        </w:trPr>
        <w:tc>
          <w:tcPr>
            <w:tcW w:w="2074" w:type="dxa"/>
          </w:tcPr>
          <w:p w14:paraId="60FA88B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65ACD3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48055F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A6E65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840921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031652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8516517" w14:textId="77777777" w:rsidTr="00AF3F93">
        <w:trPr>
          <w:trHeight w:val="365"/>
          <w:jc w:val="center"/>
        </w:trPr>
        <w:tc>
          <w:tcPr>
            <w:tcW w:w="2074" w:type="dxa"/>
          </w:tcPr>
          <w:p w14:paraId="6984DE4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94FA32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F320D5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E35BE9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EDD322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6DA85F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3B1FF5C" w14:textId="77777777" w:rsidTr="00AF3F93">
        <w:trPr>
          <w:trHeight w:val="365"/>
          <w:jc w:val="center"/>
        </w:trPr>
        <w:tc>
          <w:tcPr>
            <w:tcW w:w="2074" w:type="dxa"/>
          </w:tcPr>
          <w:p w14:paraId="559FE47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20CA38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9E9C33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7F2DAB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ABE629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4DA3F1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8E76752" w14:textId="77777777" w:rsidTr="00AF3F93">
        <w:trPr>
          <w:trHeight w:val="365"/>
          <w:jc w:val="center"/>
        </w:trPr>
        <w:tc>
          <w:tcPr>
            <w:tcW w:w="2074" w:type="dxa"/>
          </w:tcPr>
          <w:p w14:paraId="1E9E4F4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A533A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5F7D15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F278B3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B1594A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5F591C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073ACAD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0B4344D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474472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6130DBED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25196E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B9FE21B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1FB209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0C24C3E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797C6D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358C44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08E7FF3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2A7209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3DCF3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7E8389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174D192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3CA279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7D5C7C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602510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E178F4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73733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BD1EA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2B1E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44F89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A5DAD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6E1BD2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D21A0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18C964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8E0F1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8A3A9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9B6DD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7677BE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80A22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7D53F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B00320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C1EB22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96E0A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D88EE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92FF7D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0447D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E8301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2D9FFB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03429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EB2937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0A51CF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95617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6C366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13C1D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A35B5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970AE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2DFCC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A7D599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3CF3D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066F8B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96147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4066E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5D334C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29CBA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1B010B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5E23F3B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A0AAAD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7094D14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25C08C6F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66D85324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13FA7D9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0BB1112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22ECC6D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69654A1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82CE929" w14:textId="77777777" w:rsidR="006523FE" w:rsidRPr="00583591" w:rsidRDefault="00BA7871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473CD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Comparison of the personality characteristics, physical and psychological abuse in spousal abused applicants in divorced and normal women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DF97A14" w14:textId="77777777" w:rsidR="00473CD3" w:rsidRDefault="00BA7871" w:rsidP="00473CD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473CD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Research in Medicine</w:t>
              </w:r>
            </w:hyperlink>
          </w:p>
          <w:p w14:paraId="36CCFCE0" w14:textId="77777777" w:rsidR="006523FE" w:rsidRPr="00F91059" w:rsidRDefault="006523FE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10DEC46" w14:textId="77777777" w:rsidR="006523FE" w:rsidRPr="00583591" w:rsidRDefault="00473CD3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3E2E1D89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A2FDE06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83A28" w:rsidRPr="00583591" w14:paraId="6F417F0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DD76FB9" w14:textId="77777777" w:rsidR="00183A28" w:rsidRPr="00744FE8" w:rsidRDefault="00473CD3" w:rsidP="001F468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فراوانی افسردگی در مبتلایان به بیماری انسداد مزمن ریوی در شهر قم، سال 1387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CE60E94" w14:textId="77777777" w:rsidR="00183A28" w:rsidRPr="00F91059" w:rsidRDefault="00473CD3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دانشگاه علوم پزشكي قم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CA4611" w14:textId="77777777" w:rsidR="00183A28" w:rsidRPr="00583591" w:rsidRDefault="00473CD3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61" w:type="dxa"/>
            <w:shd w:val="clear" w:color="auto" w:fill="auto"/>
          </w:tcPr>
          <w:p w14:paraId="0AEECF39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6907768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5ED71C3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EB272B4" w14:textId="77777777" w:rsidR="00473CD3" w:rsidRDefault="00BA7871" w:rsidP="00473CD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473CD3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u w:val="none"/>
                  <w:rtl/>
                </w:rPr>
                <w:t>ارزیابی «تحول روانی-معنوی» در درمانگری مراجعان مذهبی</w:t>
              </w:r>
            </w:hyperlink>
          </w:p>
          <w:p w14:paraId="5EE72A59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55072B2" w14:textId="77777777" w:rsidR="00DB4456" w:rsidRDefault="00473CD3" w:rsidP="00DF2A5D">
            <w:pPr>
              <w:bidi w:val="0"/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مطالعات اسلام و روانشناسي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A4CF2C0" w14:textId="77777777" w:rsidR="00DB4456" w:rsidRPr="00583591" w:rsidRDefault="00473CD3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61" w:type="dxa"/>
            <w:shd w:val="clear" w:color="auto" w:fill="auto"/>
          </w:tcPr>
          <w:p w14:paraId="550992A8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B4C07E0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2EEE7825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D61CC3B" w14:textId="77777777" w:rsidR="00DB4456" w:rsidRDefault="00473CD3" w:rsidP="001F468A">
            <w:pPr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مقایسه اثربخشی ریتالین و استیمیدیت در درمان اختلال بیش فعالی-کم توجهی در کودکان 12-6 ساله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BE4EF5E" w14:textId="77777777" w:rsidR="00DB4456" w:rsidRDefault="00473CD3" w:rsidP="00DF2A5D">
            <w:pPr>
              <w:bidi w:val="0"/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فصلنامه علوم مغز و اعصاب ايران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8BFAD69" w14:textId="77777777" w:rsidR="00DB4456" w:rsidRPr="00583591" w:rsidRDefault="00473CD3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61" w:type="dxa"/>
            <w:shd w:val="clear" w:color="auto" w:fill="auto"/>
          </w:tcPr>
          <w:p w14:paraId="3C6C5AD4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3E54E02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6BDFB94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D83FFFB" w14:textId="77777777" w:rsidR="00DB4456" w:rsidRPr="00473CD3" w:rsidRDefault="00473CD3" w:rsidP="001F468A">
            <w:pPr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بررسی اثر قطره آفرودیت بر نعوظ القاء شده توسط آپومورفین در رت (مطالعه تجربی بی خبر با گروه شاهد</w:t>
            </w: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C00002D" w14:textId="77777777" w:rsidR="00DB4456" w:rsidRDefault="00473CD3" w:rsidP="00DF2A5D">
            <w:pPr>
              <w:bidi w:val="0"/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فصلنامه علوم مغز و اعصاب ايران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7137678" w14:textId="77777777" w:rsidR="00DB4456" w:rsidRPr="00583591" w:rsidRDefault="00473CD3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61" w:type="dxa"/>
            <w:shd w:val="clear" w:color="auto" w:fill="auto"/>
          </w:tcPr>
          <w:p w14:paraId="50B4B54E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F9C57C3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0D449D7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B217D9E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7EDCFF4C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F3AF75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1C842D05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43105F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37BE20A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13F79DA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D67FA9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3905546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14E5CD05" w14:textId="77777777" w:rsidTr="001A4F11">
        <w:trPr>
          <w:trHeight w:val="443"/>
          <w:jc w:val="center"/>
        </w:trPr>
        <w:tc>
          <w:tcPr>
            <w:tcW w:w="1971" w:type="dxa"/>
          </w:tcPr>
          <w:p w14:paraId="15BFC95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9D0FF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7A310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B7994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81354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E343AB" w14:textId="77777777" w:rsidTr="001A4F11">
        <w:trPr>
          <w:trHeight w:val="443"/>
          <w:jc w:val="center"/>
        </w:trPr>
        <w:tc>
          <w:tcPr>
            <w:tcW w:w="1971" w:type="dxa"/>
          </w:tcPr>
          <w:p w14:paraId="4EF705B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A23F1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C5AABB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79A5C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DA971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AA09A23" w14:textId="77777777" w:rsidTr="001A4F11">
        <w:trPr>
          <w:trHeight w:val="443"/>
          <w:jc w:val="center"/>
        </w:trPr>
        <w:tc>
          <w:tcPr>
            <w:tcW w:w="1971" w:type="dxa"/>
          </w:tcPr>
          <w:p w14:paraId="73A7C9C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6F44B7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4FF86A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DE2C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64F1E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0226D4A" w14:textId="77777777" w:rsidTr="001A4F11">
        <w:trPr>
          <w:trHeight w:val="443"/>
          <w:jc w:val="center"/>
        </w:trPr>
        <w:tc>
          <w:tcPr>
            <w:tcW w:w="1971" w:type="dxa"/>
          </w:tcPr>
          <w:p w14:paraId="4E45F02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C1BE8C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5BE12D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E6191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15CCC9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4BD173" w14:textId="77777777" w:rsidTr="001A4F11">
        <w:trPr>
          <w:trHeight w:val="443"/>
          <w:jc w:val="center"/>
        </w:trPr>
        <w:tc>
          <w:tcPr>
            <w:tcW w:w="1971" w:type="dxa"/>
          </w:tcPr>
          <w:p w14:paraId="23C789F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903FAF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8BF4E0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20AE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C3A2D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ED9CBFB" w14:textId="77777777" w:rsidTr="001A4F11">
        <w:trPr>
          <w:trHeight w:val="443"/>
          <w:jc w:val="center"/>
        </w:trPr>
        <w:tc>
          <w:tcPr>
            <w:tcW w:w="1971" w:type="dxa"/>
          </w:tcPr>
          <w:p w14:paraId="79AF087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AE46EF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882846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1E28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04A2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103FF4" w14:textId="77777777" w:rsidTr="001A4F11">
        <w:trPr>
          <w:trHeight w:val="443"/>
          <w:jc w:val="center"/>
        </w:trPr>
        <w:tc>
          <w:tcPr>
            <w:tcW w:w="1971" w:type="dxa"/>
          </w:tcPr>
          <w:p w14:paraId="04734CB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6534ED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5037A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73BAF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D75CC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E722EE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7E6E20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13EFB534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536E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B204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5ACE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B362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C54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BDE4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04E9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70B9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08F48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9B10DDF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E0754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A4451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9FFFF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CE65F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CF7A7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3EE38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0D65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DFAE7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D831B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14731F2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86E09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070D1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3295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3DA20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21355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B735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878D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83ECC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C3892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BF291B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353E0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3CF51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38572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18EBC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BF4D5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AB36E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0B08F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077D6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07BE4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2E1A21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3CD5D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8774C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3B085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606EE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2E8A0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169E3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64F0B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1660B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2E4E9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571F76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5151A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59978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BBA40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3B1E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E18D4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9AF00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9B95A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6C5DA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F6A8B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280460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02E26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577B5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C778F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1D3B1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1416D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62048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7F7F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93D1F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8F538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E0BC9F1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54F1A5C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0A796C25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6B3265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1D2DF8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1D6048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150967D" w14:textId="77777777" w:rsidTr="00EC60A5">
        <w:trPr>
          <w:trHeight w:val="77"/>
          <w:jc w:val="center"/>
        </w:trPr>
        <w:tc>
          <w:tcPr>
            <w:tcW w:w="5260" w:type="dxa"/>
          </w:tcPr>
          <w:p w14:paraId="6F366F87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66185B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652CB5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847DC96" w14:textId="77777777" w:rsidTr="00EC60A5">
        <w:trPr>
          <w:trHeight w:val="77"/>
          <w:jc w:val="center"/>
        </w:trPr>
        <w:tc>
          <w:tcPr>
            <w:tcW w:w="5260" w:type="dxa"/>
          </w:tcPr>
          <w:p w14:paraId="2BA9FBE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33078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582DC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FB9C1A6" w14:textId="77777777" w:rsidTr="00EC60A5">
        <w:trPr>
          <w:trHeight w:val="77"/>
          <w:jc w:val="center"/>
        </w:trPr>
        <w:tc>
          <w:tcPr>
            <w:tcW w:w="5260" w:type="dxa"/>
          </w:tcPr>
          <w:p w14:paraId="27E64AD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8D13C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E08B9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1C0409E" w14:textId="77777777" w:rsidTr="00EC60A5">
        <w:trPr>
          <w:trHeight w:val="77"/>
          <w:jc w:val="center"/>
        </w:trPr>
        <w:tc>
          <w:tcPr>
            <w:tcW w:w="5260" w:type="dxa"/>
          </w:tcPr>
          <w:p w14:paraId="2446CEC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B7686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D1676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C3B0F59" w14:textId="77777777" w:rsidTr="00EC60A5">
        <w:trPr>
          <w:trHeight w:val="77"/>
          <w:jc w:val="center"/>
        </w:trPr>
        <w:tc>
          <w:tcPr>
            <w:tcW w:w="5260" w:type="dxa"/>
          </w:tcPr>
          <w:p w14:paraId="477B9D9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C5908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EB120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9AA0372" w14:textId="77777777" w:rsidTr="00EC60A5">
        <w:trPr>
          <w:trHeight w:val="77"/>
          <w:jc w:val="center"/>
        </w:trPr>
        <w:tc>
          <w:tcPr>
            <w:tcW w:w="5260" w:type="dxa"/>
          </w:tcPr>
          <w:p w14:paraId="60C8BDC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02512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94CFD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93FEB" w14:textId="77777777" w:rsidTr="00EC60A5">
        <w:trPr>
          <w:trHeight w:val="77"/>
          <w:jc w:val="center"/>
        </w:trPr>
        <w:tc>
          <w:tcPr>
            <w:tcW w:w="5260" w:type="dxa"/>
          </w:tcPr>
          <w:p w14:paraId="2A52E1B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8A8FC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5E798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3A604B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0EF0EA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A5DFDC6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2F3D092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5395670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59E380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1D959F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1357C870" w14:textId="77777777" w:rsidTr="000626DB">
        <w:trPr>
          <w:trHeight w:val="443"/>
          <w:jc w:val="center"/>
        </w:trPr>
        <w:tc>
          <w:tcPr>
            <w:tcW w:w="4649" w:type="dxa"/>
          </w:tcPr>
          <w:p w14:paraId="12DD7DF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36D2F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048EE5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8ECE69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0848761" w14:textId="77777777" w:rsidTr="000626DB">
        <w:trPr>
          <w:trHeight w:val="443"/>
          <w:jc w:val="center"/>
        </w:trPr>
        <w:tc>
          <w:tcPr>
            <w:tcW w:w="4649" w:type="dxa"/>
          </w:tcPr>
          <w:p w14:paraId="29B13B6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4048D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0372DF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FEADF4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F32857B" w14:textId="77777777" w:rsidTr="000626DB">
        <w:trPr>
          <w:trHeight w:val="443"/>
          <w:jc w:val="center"/>
        </w:trPr>
        <w:tc>
          <w:tcPr>
            <w:tcW w:w="4649" w:type="dxa"/>
          </w:tcPr>
          <w:p w14:paraId="774A4CE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874603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39C8CA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7CBC43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259C871" w14:textId="77777777" w:rsidTr="000626DB">
        <w:trPr>
          <w:trHeight w:val="443"/>
          <w:jc w:val="center"/>
        </w:trPr>
        <w:tc>
          <w:tcPr>
            <w:tcW w:w="4649" w:type="dxa"/>
          </w:tcPr>
          <w:p w14:paraId="0037BF4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5B23A3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1715DD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52A49B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0584E1C" w14:textId="77777777" w:rsidTr="000626DB">
        <w:trPr>
          <w:trHeight w:val="443"/>
          <w:jc w:val="center"/>
        </w:trPr>
        <w:tc>
          <w:tcPr>
            <w:tcW w:w="4649" w:type="dxa"/>
          </w:tcPr>
          <w:p w14:paraId="096B794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B189E0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A72D7A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2C7A6D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F0C4C4F" w14:textId="77777777" w:rsidTr="000626DB">
        <w:trPr>
          <w:trHeight w:val="443"/>
          <w:jc w:val="center"/>
        </w:trPr>
        <w:tc>
          <w:tcPr>
            <w:tcW w:w="4649" w:type="dxa"/>
          </w:tcPr>
          <w:p w14:paraId="36B9775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42519E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E5F9B1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CCC77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7EB7B81" w14:textId="77777777" w:rsidTr="000626DB">
        <w:trPr>
          <w:trHeight w:val="443"/>
          <w:jc w:val="center"/>
        </w:trPr>
        <w:tc>
          <w:tcPr>
            <w:tcW w:w="4649" w:type="dxa"/>
          </w:tcPr>
          <w:p w14:paraId="25D8621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38F68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957A7B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2CAC4C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FEDD7B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791E68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637E278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B906BF4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E8A1FE5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53F66D21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FC57C22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105F9110" w14:textId="77777777" w:rsidTr="00C30B2A">
        <w:trPr>
          <w:trHeight w:val="443"/>
          <w:jc w:val="center"/>
        </w:trPr>
        <w:tc>
          <w:tcPr>
            <w:tcW w:w="3596" w:type="dxa"/>
          </w:tcPr>
          <w:p w14:paraId="68F7DF5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3F42C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F28F8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79452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42AAEA4" w14:textId="77777777" w:rsidTr="00C30B2A">
        <w:trPr>
          <w:trHeight w:val="443"/>
          <w:jc w:val="center"/>
        </w:trPr>
        <w:tc>
          <w:tcPr>
            <w:tcW w:w="3596" w:type="dxa"/>
          </w:tcPr>
          <w:p w14:paraId="3D4CD1C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17A2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0CC283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330DA1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C88E88" w14:textId="77777777" w:rsidTr="00C30B2A">
        <w:trPr>
          <w:trHeight w:val="443"/>
          <w:jc w:val="center"/>
        </w:trPr>
        <w:tc>
          <w:tcPr>
            <w:tcW w:w="3596" w:type="dxa"/>
          </w:tcPr>
          <w:p w14:paraId="547ABC1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8DC70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17F0E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82176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4071D47" w14:textId="77777777" w:rsidTr="00C30B2A">
        <w:trPr>
          <w:trHeight w:val="443"/>
          <w:jc w:val="center"/>
        </w:trPr>
        <w:tc>
          <w:tcPr>
            <w:tcW w:w="3596" w:type="dxa"/>
          </w:tcPr>
          <w:p w14:paraId="6C10AF2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1C4A6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5F262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47DD7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590F03" w14:textId="77777777" w:rsidTr="00C30B2A">
        <w:trPr>
          <w:trHeight w:val="443"/>
          <w:jc w:val="center"/>
        </w:trPr>
        <w:tc>
          <w:tcPr>
            <w:tcW w:w="3596" w:type="dxa"/>
          </w:tcPr>
          <w:p w14:paraId="4FFB15D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81CC6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8C139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D959D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453231" w14:textId="77777777" w:rsidTr="00C30B2A">
        <w:trPr>
          <w:trHeight w:val="443"/>
          <w:jc w:val="center"/>
        </w:trPr>
        <w:tc>
          <w:tcPr>
            <w:tcW w:w="3596" w:type="dxa"/>
          </w:tcPr>
          <w:p w14:paraId="38A1A18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BDD3A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6D052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6AB8E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6D2EA3D" w14:textId="77777777" w:rsidTr="00C30B2A">
        <w:trPr>
          <w:trHeight w:val="443"/>
          <w:jc w:val="center"/>
        </w:trPr>
        <w:tc>
          <w:tcPr>
            <w:tcW w:w="3596" w:type="dxa"/>
          </w:tcPr>
          <w:p w14:paraId="23A3506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5047A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1D9890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6B276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47107F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F4A83F7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3173989F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38B5654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21FB7118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62E7BD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050A917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3CA25E9" w14:textId="77777777" w:rsidTr="00775E20">
        <w:trPr>
          <w:trHeight w:val="443"/>
          <w:jc w:val="center"/>
        </w:trPr>
        <w:tc>
          <w:tcPr>
            <w:tcW w:w="2321" w:type="dxa"/>
          </w:tcPr>
          <w:p w14:paraId="3AB2C74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92F96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C75E63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0E907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9280DB6" w14:textId="77777777" w:rsidTr="00775E20">
        <w:trPr>
          <w:trHeight w:val="443"/>
          <w:jc w:val="center"/>
        </w:trPr>
        <w:tc>
          <w:tcPr>
            <w:tcW w:w="2321" w:type="dxa"/>
          </w:tcPr>
          <w:p w14:paraId="2D1D4A5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B8C3D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3DF4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E1A94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C120320" w14:textId="77777777" w:rsidTr="00775E20">
        <w:trPr>
          <w:trHeight w:val="443"/>
          <w:jc w:val="center"/>
        </w:trPr>
        <w:tc>
          <w:tcPr>
            <w:tcW w:w="2321" w:type="dxa"/>
          </w:tcPr>
          <w:p w14:paraId="10A3085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82AF0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81110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764A6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4B86E90" w14:textId="77777777" w:rsidTr="00775E20">
        <w:trPr>
          <w:trHeight w:val="443"/>
          <w:jc w:val="center"/>
        </w:trPr>
        <w:tc>
          <w:tcPr>
            <w:tcW w:w="2321" w:type="dxa"/>
          </w:tcPr>
          <w:p w14:paraId="4A0EC00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EAECB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9873C0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17EBA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1CA599A" w14:textId="77777777" w:rsidTr="00775E20">
        <w:trPr>
          <w:trHeight w:val="443"/>
          <w:jc w:val="center"/>
        </w:trPr>
        <w:tc>
          <w:tcPr>
            <w:tcW w:w="2321" w:type="dxa"/>
          </w:tcPr>
          <w:p w14:paraId="22765EA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1B274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BEC87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01DC98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AE5C3C1" w14:textId="77777777" w:rsidTr="00775E20">
        <w:trPr>
          <w:trHeight w:val="443"/>
          <w:jc w:val="center"/>
        </w:trPr>
        <w:tc>
          <w:tcPr>
            <w:tcW w:w="2321" w:type="dxa"/>
          </w:tcPr>
          <w:p w14:paraId="0ADC3D1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20748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22F1F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DAAC21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47494B0" w14:textId="77777777" w:rsidTr="00775E20">
        <w:trPr>
          <w:trHeight w:val="443"/>
          <w:jc w:val="center"/>
        </w:trPr>
        <w:tc>
          <w:tcPr>
            <w:tcW w:w="2321" w:type="dxa"/>
          </w:tcPr>
          <w:p w14:paraId="1B93883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DCD22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7658B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37243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7790DF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A197108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5D121180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936544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4C46DD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0D477E08" w14:textId="77777777" w:rsidR="00596004" w:rsidRPr="00583591" w:rsidRDefault="00BA787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ABAA20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E74F1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D32AE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21ED8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A25FC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4172A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1D7E881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2FF580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8E1FDF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0D876E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B570A2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52E8DC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360304C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CDB4A8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3C780D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7A5FFA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464EBF1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606432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94C036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42BF332" w14:textId="77777777" w:rsidR="00596004" w:rsidRPr="00583591" w:rsidRDefault="00BA787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0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51D780B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692FE4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320A8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CA354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69ED8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C975D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7BB4666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768889D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1D3F0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077FF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4851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3287D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D921D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8A005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3CF3A9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35C6840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18082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3FDED7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8C405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8CBCA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2DCF99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481E942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1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36DE9086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A7871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B4456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EA126"/>
  <w15:docId w15:val="{DC42820C-1112-4E26-8D35-F048AD8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992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C1A0-D61B-40BD-8518-2A86898D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3915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2021-03-01T06:36:00Z</dcterms:created>
  <dcterms:modified xsi:type="dcterms:W3CDTF">2021-03-01T06:36:00Z</dcterms:modified>
</cp:coreProperties>
</file>